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31A" w:rsidRDefault="004B531A" w:rsidP="004B531A">
      <w:r>
        <w:rPr>
          <w:rFonts w:hint="eastAsia"/>
        </w:rPr>
        <w:t>新腳本或相關訊息公告請洽</w:t>
      </w:r>
      <w:hyperlink r:id="rId6" w:history="1">
        <w:r w:rsidRPr="000C1ECE">
          <w:rPr>
            <w:rStyle w:val="a9"/>
            <w:rFonts w:hint="eastAsia"/>
          </w:rPr>
          <w:t>http://www.sun-yes.com.tw</w:t>
        </w:r>
      </w:hyperlink>
    </w:p>
    <w:p w:rsidR="004B531A" w:rsidRDefault="004B531A" w:rsidP="004B531A">
      <w:r>
        <w:rPr>
          <w:rFonts w:hint="eastAsia"/>
        </w:rPr>
        <w:t>1.</w:t>
      </w:r>
      <w:r w:rsidR="000A2E1B">
        <w:rPr>
          <w:rFonts w:hint="eastAsia"/>
        </w:rPr>
        <w:t>先</w:t>
      </w:r>
      <w:r>
        <w:rPr>
          <w:rFonts w:hint="eastAsia"/>
        </w:rPr>
        <w:t>將搖桿連接到電腦，然後將此資料夾複製至桌面</w:t>
      </w:r>
      <w:r w:rsidR="000A2E1B">
        <w:rPr>
          <w:rFonts w:hint="eastAsia"/>
        </w:rPr>
        <w:t>，資料夾內容如下：</w:t>
      </w:r>
    </w:p>
    <w:p w:rsidR="004B531A" w:rsidRDefault="000A2E1B" w:rsidP="004B531A">
      <w:r>
        <w:rPr>
          <w:noProof/>
        </w:rPr>
        <w:drawing>
          <wp:inline distT="0" distB="0" distL="0" distR="0">
            <wp:extent cx="3187700" cy="2390775"/>
            <wp:effectExtent l="19050" t="0" r="0" b="0"/>
            <wp:docPr id="1" name="圖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31A" w:rsidRDefault="004B531A" w:rsidP="004B531A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連點</w:t>
      </w:r>
      <w:r w:rsidRPr="001C7D98">
        <w:rPr>
          <w:rFonts w:hint="eastAsia"/>
          <w:color w:val="0000FF"/>
        </w:rPr>
        <w:t>JoyToKey(</w:t>
      </w:r>
      <w:r w:rsidRPr="001C7D98">
        <w:rPr>
          <w:rFonts w:hint="eastAsia"/>
          <w:color w:val="0000FF"/>
        </w:rPr>
        <w:t>有搖桿圖型</w:t>
      </w:r>
      <w:r w:rsidRPr="001C7D98">
        <w:rPr>
          <w:rFonts w:hint="eastAsia"/>
          <w:color w:val="0000FF"/>
        </w:rPr>
        <w:t>)</w:t>
      </w:r>
      <w:r>
        <w:rPr>
          <w:rFonts w:hint="eastAsia"/>
        </w:rPr>
        <w:t>，該視窗</w:t>
      </w:r>
      <w:r w:rsidRPr="001C7D98">
        <w:rPr>
          <w:rFonts w:hint="eastAsia"/>
          <w:b/>
          <w:color w:val="FF0000"/>
        </w:rPr>
        <w:t>不需最小化</w:t>
      </w:r>
      <w:r>
        <w:rPr>
          <w:rFonts w:hint="eastAsia"/>
        </w:rPr>
        <w:t>，保持在桌面上並開啟遊戲，即可使用搖桿</w:t>
      </w:r>
    </w:p>
    <w:p w:rsidR="000A2E1B" w:rsidRDefault="000A2E1B" w:rsidP="004B531A">
      <w:r>
        <w:rPr>
          <w:rFonts w:hint="eastAsia"/>
        </w:rPr>
        <w:t>3.</w:t>
      </w:r>
      <w:r>
        <w:rPr>
          <w:rFonts w:hint="eastAsia"/>
        </w:rPr>
        <w:t>設定時，可先連點</w:t>
      </w:r>
      <w:r>
        <w:rPr>
          <w:rFonts w:hint="eastAsia"/>
        </w:rPr>
        <w:t>[Disabled]</w:t>
      </w:r>
    </w:p>
    <w:p w:rsidR="006D7458" w:rsidRDefault="000A2E1B" w:rsidP="004B531A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187700" cy="2077720"/>
            <wp:effectExtent l="19050" t="0" r="0" b="0"/>
            <wp:docPr id="2" name="圖片 1" descr="未命名 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 -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20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E1B" w:rsidRDefault="000A2E1B" w:rsidP="004B531A">
      <w:r>
        <w:rPr>
          <w:rFonts w:hint="eastAsia"/>
        </w:rPr>
        <w:t>4.</w:t>
      </w:r>
      <w:r>
        <w:rPr>
          <w:rFonts w:hint="eastAsia"/>
        </w:rPr>
        <w:t>可於下面</w:t>
      </w:r>
      <w:r>
        <w:rPr>
          <w:rFonts w:hint="eastAsia"/>
        </w:rPr>
        <w:t>[Disabled]</w:t>
      </w:r>
      <w:r>
        <w:rPr>
          <w:rFonts w:hint="eastAsia"/>
        </w:rPr>
        <w:t>後再按鍵盤上任一按鍵即可設定</w:t>
      </w:r>
    </w:p>
    <w:p w:rsidR="004B531A" w:rsidRDefault="000A2E1B" w:rsidP="004B531A">
      <w:pPr>
        <w:rPr>
          <w:rFonts w:hint="eastAsia"/>
          <w:noProof/>
        </w:rPr>
      </w:pPr>
      <w:r>
        <w:rPr>
          <w:rFonts w:hint="eastAsia"/>
          <w:noProof/>
        </w:rPr>
        <w:drawing>
          <wp:inline distT="0" distB="0" distL="0" distR="0">
            <wp:extent cx="3187700" cy="1969770"/>
            <wp:effectExtent l="19050" t="0" r="0" b="0"/>
            <wp:docPr id="3" name="圖片 2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196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E1B" w:rsidRDefault="000A2E1B" w:rsidP="004B531A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注意，</w:t>
      </w:r>
      <w:r>
        <w:rPr>
          <w:rFonts w:hint="eastAsia"/>
        </w:rPr>
        <w:t>[Button]</w:t>
      </w:r>
      <w:r>
        <w:rPr>
          <w:rFonts w:hint="eastAsia"/>
        </w:rPr>
        <w:t>上面</w:t>
      </w:r>
      <w:r>
        <w:rPr>
          <w:rFonts w:hint="eastAsia"/>
        </w:rPr>
        <w:t>[Left]</w:t>
      </w:r>
      <w:r>
        <w:rPr>
          <w:rFonts w:hint="eastAsia"/>
        </w:rPr>
        <w:t>、</w:t>
      </w:r>
      <w:r>
        <w:rPr>
          <w:rFonts w:hint="eastAsia"/>
        </w:rPr>
        <w:t>[Right]</w:t>
      </w:r>
      <w:r>
        <w:rPr>
          <w:rFonts w:hint="eastAsia"/>
        </w:rPr>
        <w:t>、</w:t>
      </w:r>
      <w:r>
        <w:rPr>
          <w:rFonts w:hint="eastAsia"/>
        </w:rPr>
        <w:t>[Up]</w:t>
      </w:r>
      <w:r>
        <w:rPr>
          <w:rFonts w:hint="eastAsia"/>
        </w:rPr>
        <w:t>、</w:t>
      </w:r>
      <w:r>
        <w:rPr>
          <w:rFonts w:hint="eastAsia"/>
        </w:rPr>
        <w:t>[Down]</w:t>
      </w:r>
      <w:r>
        <w:rPr>
          <w:rFonts w:hint="eastAsia"/>
        </w:rPr>
        <w:t>即設左、右、上、下鍵。</w:t>
      </w:r>
    </w:p>
    <w:p w:rsidR="000A2E1B" w:rsidRDefault="000A2E1B" w:rsidP="004B531A">
      <w:pPr>
        <w:rPr>
          <w:rFonts w:hint="eastAsia"/>
        </w:rPr>
      </w:pPr>
    </w:p>
    <w:p w:rsidR="000A2E1B" w:rsidRDefault="000A2E1B" w:rsidP="004B531A">
      <w:pPr>
        <w:rPr>
          <w:rFonts w:hint="eastAsia"/>
          <w:color w:val="0000FF"/>
        </w:rPr>
      </w:pPr>
      <w:r>
        <w:rPr>
          <w:rFonts w:hint="eastAsia"/>
        </w:rPr>
        <w:lastRenderedPageBreak/>
        <w:t>關掉後，即發現資料夾多一個程式。之後欲玩遊戲再開啟</w:t>
      </w:r>
      <w:r w:rsidRPr="001C7D98">
        <w:rPr>
          <w:rFonts w:hint="eastAsia"/>
          <w:color w:val="0000FF"/>
        </w:rPr>
        <w:t>JoyToKey(</w:t>
      </w:r>
      <w:r w:rsidRPr="001C7D98">
        <w:rPr>
          <w:rFonts w:hint="eastAsia"/>
          <w:color w:val="0000FF"/>
        </w:rPr>
        <w:t>有搖桿圖型</w:t>
      </w:r>
      <w:r w:rsidRPr="001C7D98">
        <w:rPr>
          <w:rFonts w:hint="eastAsia"/>
          <w:color w:val="0000FF"/>
        </w:rPr>
        <w:t>)</w:t>
      </w:r>
      <w:r>
        <w:rPr>
          <w:rFonts w:hint="eastAsia"/>
          <w:color w:val="0000FF"/>
        </w:rPr>
        <w:t>即可。</w:t>
      </w:r>
      <w:r>
        <w:rPr>
          <w:rFonts w:hint="eastAsia"/>
          <w:color w:val="0000FF"/>
        </w:rPr>
        <w:t xml:space="preserve"> </w:t>
      </w:r>
    </w:p>
    <w:p w:rsidR="000A2E1B" w:rsidRDefault="000A2E1B" w:rsidP="004B531A"/>
    <w:p w:rsidR="00435277" w:rsidRDefault="004B531A" w:rsidP="004B531A">
      <w:r w:rsidRPr="005A435D">
        <w:rPr>
          <w:rFonts w:hint="eastAsia"/>
          <w:b/>
          <w:color w:val="FF0000"/>
          <w:sz w:val="28"/>
          <w:szCs w:val="28"/>
        </w:rPr>
        <w:t>P.S</w:t>
      </w:r>
      <w:r w:rsidRPr="005A435D">
        <w:rPr>
          <w:rFonts w:hint="eastAsia"/>
          <w:color w:val="000000"/>
          <w:sz w:val="28"/>
          <w:szCs w:val="28"/>
        </w:rPr>
        <w:t>若您未執行</w:t>
      </w:r>
      <w:r w:rsidRPr="005A435D">
        <w:rPr>
          <w:rFonts w:hint="eastAsia"/>
          <w:b/>
          <w:color w:val="0000FF"/>
          <w:sz w:val="28"/>
          <w:szCs w:val="28"/>
        </w:rPr>
        <w:t>JoyToKey</w:t>
      </w:r>
      <w:r>
        <w:rPr>
          <w:rFonts w:hint="eastAsia"/>
          <w:color w:val="000000"/>
          <w:sz w:val="28"/>
          <w:szCs w:val="28"/>
        </w:rPr>
        <w:t>則</w:t>
      </w:r>
      <w:r w:rsidRPr="005A435D">
        <w:rPr>
          <w:rFonts w:hint="eastAsia"/>
          <w:b/>
          <w:color w:val="FF0000"/>
          <w:sz w:val="28"/>
          <w:szCs w:val="28"/>
        </w:rPr>
        <w:t>搖桿</w:t>
      </w:r>
      <w:r>
        <w:rPr>
          <w:rFonts w:hint="eastAsia"/>
          <w:color w:val="000000"/>
          <w:sz w:val="28"/>
          <w:szCs w:val="28"/>
        </w:rPr>
        <w:t>將無法使用，請將</w:t>
      </w:r>
      <w:r w:rsidRPr="005A435D">
        <w:rPr>
          <w:rFonts w:hint="eastAsia"/>
          <w:b/>
          <w:color w:val="0000FF"/>
          <w:sz w:val="28"/>
          <w:szCs w:val="28"/>
        </w:rPr>
        <w:t>JoyToKey</w:t>
      </w:r>
      <w:r>
        <w:rPr>
          <w:rFonts w:hint="eastAsia"/>
          <w:color w:val="000000"/>
          <w:sz w:val="28"/>
          <w:szCs w:val="28"/>
        </w:rPr>
        <w:t>對話視窗保持於桌面上</w:t>
      </w:r>
    </w:p>
    <w:p w:rsidR="004B531A" w:rsidRDefault="004B531A"/>
    <w:sectPr w:rsidR="004B531A" w:rsidSect="003244BC">
      <w:pgSz w:w="11906" w:h="16838"/>
      <w:pgMar w:top="720" w:right="720" w:bottom="720" w:left="720" w:header="851" w:footer="992" w:gutter="0"/>
      <w:cols w:num="2"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048" w:rsidRDefault="00664048" w:rsidP="004B531A">
      <w:r>
        <w:separator/>
      </w:r>
    </w:p>
  </w:endnote>
  <w:endnote w:type="continuationSeparator" w:id="0">
    <w:p w:rsidR="00664048" w:rsidRDefault="00664048" w:rsidP="004B5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048" w:rsidRDefault="00664048" w:rsidP="004B531A">
      <w:r>
        <w:separator/>
      </w:r>
    </w:p>
  </w:footnote>
  <w:footnote w:type="continuationSeparator" w:id="0">
    <w:p w:rsidR="00664048" w:rsidRDefault="00664048" w:rsidP="004B53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31A"/>
    <w:rsid w:val="000A2E1B"/>
    <w:rsid w:val="00267B68"/>
    <w:rsid w:val="003244BC"/>
    <w:rsid w:val="003376D5"/>
    <w:rsid w:val="00435277"/>
    <w:rsid w:val="004B531A"/>
    <w:rsid w:val="005F1E66"/>
    <w:rsid w:val="00606F90"/>
    <w:rsid w:val="00612499"/>
    <w:rsid w:val="00664048"/>
    <w:rsid w:val="006B530E"/>
    <w:rsid w:val="006D7458"/>
    <w:rsid w:val="00786846"/>
    <w:rsid w:val="00BD04E1"/>
    <w:rsid w:val="00BD280D"/>
    <w:rsid w:val="00C84EE6"/>
    <w:rsid w:val="00E6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27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53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B531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B53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B531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B53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B531A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rsid w:val="004B53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un-yes.com.tw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阿飄按鍵設定</dc:title>
  <dc:subject/>
  <dc:creator>順悅科技有限公司</dc:creator>
  <cp:keywords/>
  <dc:description>版權所有，翻版必究：順悅科技有限公司</dc:description>
  <cp:lastModifiedBy>樓新民</cp:lastModifiedBy>
  <cp:revision>5</cp:revision>
  <dcterms:created xsi:type="dcterms:W3CDTF">2009-06-27T02:41:00Z</dcterms:created>
  <dcterms:modified xsi:type="dcterms:W3CDTF">2009-07-29T04:40:00Z</dcterms:modified>
</cp:coreProperties>
</file>